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84" w:rsidRPr="00EF4B84" w:rsidRDefault="00EF4B84" w:rsidP="00EF4B84">
      <w:pPr>
        <w:rPr>
          <w:rFonts w:ascii="Times New Roman" w:hAnsi="Times New Roman" w:cs="Times New Roman"/>
          <w:sz w:val="24"/>
          <w:szCs w:val="24"/>
        </w:rPr>
      </w:pPr>
    </w:p>
    <w:p w:rsidR="00EF4B84" w:rsidRPr="00EF4B84" w:rsidRDefault="00EF4B84" w:rsidP="00EF4B8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F4B84">
        <w:rPr>
          <w:rFonts w:ascii="Times New Roman" w:hAnsi="Times New Roman" w:cs="Times New Roman"/>
          <w:color w:val="FF0000"/>
          <w:sz w:val="28"/>
          <w:szCs w:val="28"/>
        </w:rPr>
        <w:t>Неделя здоровья матери и ребенка с 06.03.2023 по 12.03.2023</w:t>
      </w:r>
    </w:p>
    <w:p w:rsidR="00EF4B84" w:rsidRPr="00EF4B84" w:rsidRDefault="00EF4B84" w:rsidP="00EF4B84">
      <w:pPr>
        <w:jc w:val="both"/>
        <w:rPr>
          <w:rFonts w:ascii="Times New Roman" w:hAnsi="Times New Roman" w:cs="Times New Roman"/>
          <w:sz w:val="24"/>
          <w:szCs w:val="24"/>
        </w:rPr>
      </w:pPr>
      <w:r w:rsidRPr="00EF4B84">
        <w:rPr>
          <w:rFonts w:ascii="Times New Roman" w:hAnsi="Times New Roman" w:cs="Times New Roman"/>
          <w:sz w:val="24"/>
          <w:szCs w:val="24"/>
        </w:rPr>
        <w:t xml:space="preserve">Дети – наше будущее, в их «сбережении» великая идея и смысл человеческого существования. </w:t>
      </w:r>
      <w:bookmarkStart w:id="0" w:name="_GoBack"/>
      <w:bookmarkEnd w:id="0"/>
      <w:r w:rsidRPr="00EF4B84">
        <w:rPr>
          <w:rFonts w:ascii="Times New Roman" w:hAnsi="Times New Roman" w:cs="Times New Roman"/>
          <w:sz w:val="24"/>
          <w:szCs w:val="24"/>
        </w:rPr>
        <w:t>Сохранение здоровья детей – одна из основных задач государственной политики Российской Федерации в сфере защиты интересов детства.</w:t>
      </w:r>
    </w:p>
    <w:p w:rsidR="00EF4B84" w:rsidRPr="00EF4B84" w:rsidRDefault="00EF4B84" w:rsidP="00EF4B84">
      <w:pPr>
        <w:jc w:val="both"/>
        <w:rPr>
          <w:rFonts w:ascii="Times New Roman" w:hAnsi="Times New Roman" w:cs="Times New Roman"/>
          <w:sz w:val="24"/>
          <w:szCs w:val="24"/>
        </w:rPr>
      </w:pPr>
      <w:r w:rsidRPr="00EF4B84">
        <w:rPr>
          <w:rFonts w:ascii="Times New Roman" w:hAnsi="Times New Roman" w:cs="Times New Roman"/>
          <w:sz w:val="24"/>
          <w:szCs w:val="24"/>
        </w:rPr>
        <w:t xml:space="preserve">Здоровье   ребенка </w:t>
      </w:r>
      <w:r w:rsidRPr="00EF4B84">
        <w:rPr>
          <w:rFonts w:ascii="Times New Roman" w:hAnsi="Times New Roman" w:cs="Times New Roman"/>
          <w:sz w:val="24"/>
          <w:szCs w:val="24"/>
        </w:rPr>
        <w:t xml:space="preserve">во многом зависит от здоровья и благополучия матери. Говоря о материнском здоровье, мы имеем в виду здоровье женщин </w:t>
      </w:r>
      <w:proofErr w:type="gramStart"/>
      <w:r w:rsidRPr="00EF4B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4B8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F4B8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F4B84">
        <w:rPr>
          <w:rFonts w:ascii="Times New Roman" w:hAnsi="Times New Roman" w:cs="Times New Roman"/>
          <w:sz w:val="24"/>
          <w:szCs w:val="24"/>
        </w:rPr>
        <w:t xml:space="preserve"> время беременности, во время родов и в послеродовой период.</w:t>
      </w:r>
    </w:p>
    <w:p w:rsidR="00EF4B84" w:rsidRPr="00EF4B84" w:rsidRDefault="00EF4B84" w:rsidP="00EF4B84">
      <w:pPr>
        <w:jc w:val="both"/>
        <w:rPr>
          <w:rFonts w:ascii="Times New Roman" w:hAnsi="Times New Roman" w:cs="Times New Roman"/>
          <w:sz w:val="24"/>
          <w:szCs w:val="24"/>
        </w:rPr>
      </w:pPr>
      <w:r w:rsidRPr="00EF4B84">
        <w:rPr>
          <w:rFonts w:ascii="Times New Roman" w:hAnsi="Times New Roman" w:cs="Times New Roman"/>
          <w:sz w:val="24"/>
          <w:szCs w:val="24"/>
        </w:rPr>
        <w:t xml:space="preserve">Общее состояние здоровья матери до беременности может повлиять на вероятность рождения больного ребенка и развития хронических состояний на более поздних этапах жизни. Высокий риск формирования отклонений в здоровье ребенка связан с наличием у матери не только заболеваний репродуктивной системы, но и с болезнями других органов: сахарным диабетом, заболеваниями почек, </w:t>
      </w:r>
      <w:proofErr w:type="gramStart"/>
      <w:r w:rsidRPr="00EF4B8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F4B84">
        <w:rPr>
          <w:rFonts w:ascii="Times New Roman" w:hAnsi="Times New Roman" w:cs="Times New Roman"/>
          <w:sz w:val="24"/>
          <w:szCs w:val="24"/>
        </w:rPr>
        <w:t xml:space="preserve"> системы, вредными привычками, особенностями питания.</w:t>
      </w:r>
    </w:p>
    <w:p w:rsidR="00EF4B84" w:rsidRPr="00EF4B84" w:rsidRDefault="00EF4B84" w:rsidP="00EF4B84">
      <w:pPr>
        <w:jc w:val="both"/>
        <w:rPr>
          <w:rFonts w:ascii="Times New Roman" w:hAnsi="Times New Roman" w:cs="Times New Roman"/>
          <w:sz w:val="24"/>
          <w:szCs w:val="24"/>
        </w:rPr>
      </w:pPr>
      <w:r w:rsidRPr="00EF4B84">
        <w:rPr>
          <w:rFonts w:ascii="Times New Roman" w:hAnsi="Times New Roman" w:cs="Times New Roman"/>
          <w:sz w:val="24"/>
          <w:szCs w:val="24"/>
        </w:rPr>
        <w:t>Во время беременности крайне важно контролировать ее течение и внутриутробное развитие плода не только для того, чтобы сохранить здоровье матери и малыша, но и для того, чтобы обеспечить эффективный переход к благополучным родам.</w:t>
      </w:r>
    </w:p>
    <w:p w:rsidR="00EF4B84" w:rsidRPr="00EF4B84" w:rsidRDefault="00EF4B84" w:rsidP="00EF4B84">
      <w:pPr>
        <w:jc w:val="both"/>
        <w:rPr>
          <w:rFonts w:ascii="Times New Roman" w:hAnsi="Times New Roman" w:cs="Times New Roman"/>
          <w:sz w:val="24"/>
          <w:szCs w:val="24"/>
        </w:rPr>
      </w:pPr>
      <w:r w:rsidRPr="00EF4B84">
        <w:rPr>
          <w:rFonts w:ascii="Times New Roman" w:hAnsi="Times New Roman" w:cs="Times New Roman"/>
          <w:sz w:val="24"/>
          <w:szCs w:val="24"/>
        </w:rPr>
        <w:t>Несомненно, на здоровье ребенка и будущей мамы сказываются течение беременности и поведение беременной женщины: как она питается, сколько двигается, ее сон, наличие или отсутствие вредных привычек, насколько тщательно выполняет рекомендации врача, своевременно проходит обследования.</w:t>
      </w:r>
    </w:p>
    <w:p w:rsidR="00EF4B84" w:rsidRPr="00EF4B84" w:rsidRDefault="00EF4B84" w:rsidP="00EF4B84">
      <w:pPr>
        <w:jc w:val="both"/>
        <w:rPr>
          <w:rFonts w:ascii="Times New Roman" w:hAnsi="Times New Roman" w:cs="Times New Roman"/>
          <w:sz w:val="24"/>
          <w:szCs w:val="24"/>
        </w:rPr>
      </w:pPr>
      <w:r w:rsidRPr="00EF4B84">
        <w:rPr>
          <w:rFonts w:ascii="Times New Roman" w:hAnsi="Times New Roman" w:cs="Times New Roman"/>
          <w:sz w:val="24"/>
          <w:szCs w:val="24"/>
        </w:rPr>
        <w:t>Общий уровень здоровья женщины оказывает влияние и на процесс родов. Аномалии родовой деятельности чаще встречаются на фоне неблагоприятного состояния здоровья матери, в том числе хронических очагов урогенитальной инфекции. С нарушением родового процесса связаны такие осложнения, как асфиксия плода, гипоксическое повреждение головного мозга ребенка, акушерские кровотечения, послеродовые воспалительные заболевания.</w:t>
      </w:r>
      <w:r w:rsidRPr="00EF4B84">
        <w:rPr>
          <w:rFonts w:ascii="Times New Roman" w:hAnsi="Times New Roman" w:cs="Times New Roman"/>
          <w:sz w:val="24"/>
          <w:szCs w:val="24"/>
        </w:rPr>
        <w:t xml:space="preserve"> </w:t>
      </w:r>
      <w:r w:rsidRPr="00EF4B84">
        <w:rPr>
          <w:rFonts w:ascii="Times New Roman" w:hAnsi="Times New Roman" w:cs="Times New Roman"/>
          <w:sz w:val="24"/>
          <w:szCs w:val="24"/>
        </w:rPr>
        <w:t>Таким образом, первостепенное значение для здоровья матери и ребенка имеет планирование беременности и заблаговременная подготовка женского организма к вынашиванию здорового малыша.</w:t>
      </w:r>
    </w:p>
    <w:p w:rsidR="00EF4B84" w:rsidRPr="00EF4B84" w:rsidRDefault="00EF4B84" w:rsidP="00EF4B84">
      <w:pPr>
        <w:jc w:val="both"/>
        <w:rPr>
          <w:rFonts w:ascii="Times New Roman" w:hAnsi="Times New Roman" w:cs="Times New Roman"/>
          <w:sz w:val="24"/>
          <w:szCs w:val="24"/>
        </w:rPr>
      </w:pPr>
      <w:r w:rsidRPr="00EF4B84">
        <w:rPr>
          <w:rFonts w:ascii="Times New Roman" w:hAnsi="Times New Roman" w:cs="Times New Roman"/>
          <w:sz w:val="24"/>
          <w:szCs w:val="24"/>
        </w:rPr>
        <w:t xml:space="preserve"> </w:t>
      </w:r>
      <w:r w:rsidRPr="00EF4B84">
        <w:rPr>
          <w:rFonts w:ascii="Times New Roman" w:hAnsi="Times New Roman" w:cs="Times New Roman"/>
          <w:sz w:val="24"/>
          <w:szCs w:val="24"/>
        </w:rPr>
        <w:t xml:space="preserve">С рождением малыша забота о его здоровье продолжается. Для каждого ребенка, пока он не пойдет в детский сад или школу, семья – основная среда обитания. Именно семья оказывает основное влияние на характер, взаимоотношения с другими людьми, отношение к здоровью. Одна из важных задач родителей - научить ребенка заботиться о своем здоровье на протяжении всей жизни. Дети часто перенимают привычки родителей, поэтому мама и папа должны быть образцом для подражания. Здоровые привычки, закрепленные в детстве, переносятся во взрослую жизнь и снижают риски развития широко распространенных заболеваний: </w:t>
      </w:r>
      <w:proofErr w:type="gramStart"/>
      <w:r w:rsidRPr="00EF4B84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EF4B84">
        <w:rPr>
          <w:rFonts w:ascii="Times New Roman" w:hAnsi="Times New Roman" w:cs="Times New Roman"/>
          <w:sz w:val="24"/>
          <w:szCs w:val="24"/>
        </w:rPr>
        <w:t>, онкологических, бронхо-легочных, сахарного диабета.</w:t>
      </w:r>
    </w:p>
    <w:p w:rsidR="00731122" w:rsidRPr="00EF4B84" w:rsidRDefault="00EF4B84" w:rsidP="00EF4B84">
      <w:pPr>
        <w:rPr>
          <w:rFonts w:ascii="Times New Roman" w:hAnsi="Times New Roman" w:cs="Times New Roman"/>
          <w:sz w:val="24"/>
          <w:szCs w:val="24"/>
        </w:rPr>
      </w:pPr>
      <w:r w:rsidRPr="00EF4B84">
        <w:rPr>
          <w:rFonts w:ascii="Times New Roman" w:hAnsi="Times New Roman" w:cs="Times New Roman"/>
          <w:sz w:val="24"/>
          <w:szCs w:val="24"/>
        </w:rPr>
        <w:t>Научите ребенка хорошим привычкам, пока мир не научил его плохим.</w:t>
      </w:r>
    </w:p>
    <w:sectPr w:rsidR="00731122" w:rsidRPr="00EF4B84" w:rsidSect="00EF4B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84"/>
    <w:rsid w:val="00731122"/>
    <w:rsid w:val="00E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Сяднева_ТА</dc:creator>
  <cp:lastModifiedBy>Сяднева_ТА</cp:lastModifiedBy>
  <cp:revision>2</cp:revision>
  <dcterms:created xsi:type="dcterms:W3CDTF">2023-03-06T06:56:00Z</dcterms:created>
  <dcterms:modified xsi:type="dcterms:W3CDTF">2023-03-06T07:05:00Z</dcterms:modified>
</cp:coreProperties>
</file>