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D4" w:rsidRPr="008728C5" w:rsidRDefault="004D40D4" w:rsidP="004D40D4">
      <w:pPr>
        <w:ind w:left="-180" w:hanging="720"/>
        <w:jc w:val="center"/>
      </w:pPr>
      <w:bookmarkStart w:id="0" w:name="_GoBack"/>
      <w:bookmarkEnd w:id="0"/>
      <w:r w:rsidRPr="008728C5">
        <w:rPr>
          <w:rFonts w:ascii="Times New Roman" w:hAnsi="Times New Roman" w:cs="Times New Roman"/>
        </w:rPr>
        <w:t>ГБУ РО «МЕДИЦИНСКИЙ ИНФОРМАЦИОННО-АНАЛИТИЧЕСКИЙ ЦЕНТР»</w:t>
      </w:r>
    </w:p>
    <w:p w:rsidR="004D40D4" w:rsidRPr="00C72DA8" w:rsidRDefault="008728C5" w:rsidP="00C72DA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D40D4" w:rsidRPr="00C72DA8">
        <w:rPr>
          <w:rFonts w:ascii="Times New Roman" w:hAnsi="Times New Roman" w:cs="Times New Roman"/>
          <w:b/>
          <w:bCs/>
          <w:sz w:val="36"/>
          <w:szCs w:val="36"/>
        </w:rPr>
        <w:t>ЧТО НАДО ЗНАТЬ ПОДРОСТКУ О ВРЕДЕ КУРЕНИЯ</w:t>
      </w:r>
      <w:r w:rsidR="004D40D4" w:rsidRPr="00C72DA8">
        <w:rPr>
          <w:rFonts w:ascii="Times New Roman" w:hAnsi="Times New Roman" w:cs="Times New Roman"/>
          <w:sz w:val="36"/>
          <w:szCs w:val="36"/>
        </w:rPr>
        <w:t>?</w:t>
      </w:r>
    </w:p>
    <w:p w:rsidR="008728C5" w:rsidRDefault="004D40D4" w:rsidP="008728C5">
      <w:pPr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</w:rPr>
        <w:t xml:space="preserve">                                                      (памятка для подростков) </w:t>
      </w:r>
    </w:p>
    <w:p w:rsidR="004D40D4" w:rsidRPr="008728C5" w:rsidRDefault="00203FCA" w:rsidP="008728C5">
      <w:pPr>
        <w:jc w:val="both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787400" cy="1489710"/>
            <wp:effectExtent l="0" t="0" r="0" b="0"/>
            <wp:wrapSquare wrapText="bothSides"/>
            <wp:docPr id="2" name="Рисунок 4" descr="Ученые выяснили, что курение в ДВА раза опаснее для растущего организма, чем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Ученые выяснили, что курение в ДВА раза опаснее для растущего организма, чем дл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2" t="32582" r="60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48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0D4" w:rsidRPr="008728C5">
        <w:rPr>
          <w:rFonts w:ascii="Times New Roman" w:hAnsi="Times New Roman" w:cs="Times New Roman"/>
        </w:rPr>
        <w:t xml:space="preserve">Табакокурение – одна из самых распространенных вредных привычек и основная причина прогрессирования большинства хронических заболеваний населения, приводящих к утрате трудоспособности, инвалидизации, смерти. </w:t>
      </w:r>
      <w:r w:rsidR="004D40D4" w:rsidRPr="008728C5">
        <w:rPr>
          <w:rFonts w:ascii="Times New Roman" w:hAnsi="Times New Roman" w:cs="Times New Roman"/>
          <w:lang w:eastAsia="ru-RU"/>
        </w:rPr>
        <w:t>Ежегодно в России умирает около миллиона человек от болезней, вызванных курением. Рак легкого - самое распространенное заболевание в результате курения. Курение связано с развитием около 40 заболеваний. Каждый день 10 000 человек на Земле погибают, затягиваясь сигаретой. Не случайно, Международный раковый союз на конференции в Мадриде, еще в 1970 г., признал табакокурение одной из самых серьезных проблем человечества. В России высокий уровень распространенности табакокурения среди детей и  подростков определяет неблагоприятный прогноз состояния здоровья населения в будущем.</w:t>
      </w:r>
      <w:r w:rsidR="008728C5">
        <w:rPr>
          <w:rFonts w:ascii="Times New Roman" w:hAnsi="Times New Roman" w:cs="Times New Roman"/>
          <w:lang w:eastAsia="ru-RU"/>
        </w:rPr>
        <w:t xml:space="preserve"> </w:t>
      </w:r>
      <w:r w:rsidR="004D40D4" w:rsidRPr="008728C5">
        <w:rPr>
          <w:rFonts w:ascii="Times New Roman" w:hAnsi="Times New Roman" w:cs="Times New Roman"/>
        </w:rPr>
        <w:t xml:space="preserve">Однако формирование патологических процессов в организме подростков существенно отличается от формирующейся патологии у взрослых. </w:t>
      </w:r>
      <w:r w:rsidR="004D40D4" w:rsidRPr="008728C5">
        <w:rPr>
          <w:rFonts w:ascii="Times New Roman" w:hAnsi="Times New Roman" w:cs="Times New Roman"/>
          <w:lang w:eastAsia="ru-RU"/>
        </w:rPr>
        <w:t>При курении (затяжке табаком) воздух нагревается до высокой температуры и извлекает из него более 1200 вредных веществ, которые вместе с дымом поступают в легкие.   В сухих листьях табака содержатся эфирные масла, смолы, синильная кислота, никотин, аммиак, оксид углерода, деготь. Но сигаретные фильтры, задерживают не более 20% содержащихся в дыме веществ.</w:t>
      </w:r>
    </w:p>
    <w:p w:rsidR="004D40D4" w:rsidRPr="008728C5" w:rsidRDefault="004D40D4" w:rsidP="008728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  <w:lang w:eastAsia="ru-RU"/>
        </w:rPr>
        <w:t>Научными исследованиями доказано, что курение в 2 раза опаснее для растущего организма, чем для взрослого. Смертельной дозой для подростков является выкуривание  сразу полпачки  сигарет.</w:t>
      </w:r>
      <w:r w:rsidRPr="008728C5">
        <w:rPr>
          <w:rFonts w:ascii="Times New Roman" w:hAnsi="Times New Roman" w:cs="Times New Roman"/>
        </w:rPr>
        <w:t xml:space="preserve"> Пристрастие и патологическое воздействие на органы и системы человека вызывает никотин.</w:t>
      </w:r>
    </w:p>
    <w:p w:rsidR="004D40D4" w:rsidRPr="008728C5" w:rsidRDefault="004D40D4" w:rsidP="008728C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728C5">
        <w:rPr>
          <w:rFonts w:ascii="Times New Roman" w:hAnsi="Times New Roman" w:cs="Times New Roman"/>
          <w:b/>
          <w:bCs/>
          <w:i/>
          <w:iCs/>
        </w:rPr>
        <w:t>Как действует на организм подростка никотин?</w:t>
      </w:r>
    </w:p>
    <w:p w:rsidR="004D40D4" w:rsidRPr="008728C5" w:rsidRDefault="004D40D4" w:rsidP="008728C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728C5">
        <w:rPr>
          <w:rFonts w:ascii="Times New Roman" w:hAnsi="Times New Roman" w:cs="Times New Roman"/>
          <w:b/>
          <w:bCs/>
          <w:i/>
          <w:iCs/>
        </w:rPr>
        <w:t xml:space="preserve"> Никотин по данным НИИ гигиены и охраны здоровья детей и подростков НЦЗД РАМН</w:t>
      </w:r>
    </w:p>
    <w:p w:rsidR="004D40D4" w:rsidRPr="008728C5" w:rsidRDefault="004D40D4" w:rsidP="008728C5">
      <w:pPr>
        <w:numPr>
          <w:ilvl w:val="0"/>
          <w:numId w:val="3"/>
        </w:numPr>
        <w:tabs>
          <w:tab w:val="clear" w:pos="1800"/>
          <w:tab w:val="num" w:pos="567"/>
          <w:tab w:val="num" w:pos="720"/>
        </w:tabs>
        <w:ind w:left="0" w:hanging="426"/>
        <w:jc w:val="both"/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</w:rPr>
        <w:t>быстро попадает в легкие, откладываясь в мелких воздушных путях;</w:t>
      </w:r>
    </w:p>
    <w:p w:rsidR="004D40D4" w:rsidRPr="008728C5" w:rsidRDefault="004D40D4" w:rsidP="008728C5">
      <w:pPr>
        <w:numPr>
          <w:ilvl w:val="0"/>
          <w:numId w:val="3"/>
        </w:numPr>
        <w:tabs>
          <w:tab w:val="clear" w:pos="1800"/>
          <w:tab w:val="num" w:pos="567"/>
          <w:tab w:val="num" w:pos="720"/>
        </w:tabs>
        <w:ind w:left="0" w:hanging="426"/>
        <w:jc w:val="both"/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</w:rPr>
        <w:t>всасывается через слизистые оболочки рта и накапливается в сыворотке крови;</w:t>
      </w:r>
    </w:p>
    <w:p w:rsidR="004D40D4" w:rsidRPr="008728C5" w:rsidRDefault="004D40D4" w:rsidP="008728C5">
      <w:pPr>
        <w:numPr>
          <w:ilvl w:val="0"/>
          <w:numId w:val="3"/>
        </w:numPr>
        <w:tabs>
          <w:tab w:val="clear" w:pos="1800"/>
          <w:tab w:val="num" w:pos="567"/>
          <w:tab w:val="num" w:pos="720"/>
        </w:tabs>
        <w:ind w:left="0" w:hanging="426"/>
        <w:jc w:val="both"/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</w:rPr>
        <w:t>достигает головного мозга в течение 8 секунд, приводит к центральному возбуждению его активности, к эйфории; концентрация никотина в мозге у подростков снижается через 50 минут, у взрослых – через 30 минут;</w:t>
      </w:r>
    </w:p>
    <w:p w:rsidR="004D40D4" w:rsidRPr="008728C5" w:rsidRDefault="004D40D4" w:rsidP="008728C5">
      <w:pPr>
        <w:numPr>
          <w:ilvl w:val="0"/>
          <w:numId w:val="3"/>
        </w:numPr>
        <w:tabs>
          <w:tab w:val="clear" w:pos="1800"/>
          <w:tab w:val="num" w:pos="567"/>
          <w:tab w:val="num" w:pos="720"/>
        </w:tabs>
        <w:ind w:left="0" w:hanging="426"/>
        <w:jc w:val="both"/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</w:rPr>
        <w:t>до 90% никотина превращается в печени, легких и почках, при этом период его полувыведения у взрослых составляет около 2 часов, а у подростков – 4 часа;</w:t>
      </w:r>
    </w:p>
    <w:p w:rsidR="004D40D4" w:rsidRPr="008728C5" w:rsidRDefault="004D40D4" w:rsidP="008728C5">
      <w:pPr>
        <w:numPr>
          <w:ilvl w:val="0"/>
          <w:numId w:val="3"/>
        </w:numPr>
        <w:tabs>
          <w:tab w:val="clear" w:pos="1800"/>
          <w:tab w:val="num" w:pos="567"/>
          <w:tab w:val="num" w:pos="720"/>
        </w:tabs>
        <w:ind w:left="0" w:hanging="426"/>
        <w:jc w:val="both"/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</w:rPr>
        <w:t>наблюдается угнетение активности сердечной деятельности, нарушение внутрисердечной проводимости, стойкая гипотония, нарушение сердечного ритма;</w:t>
      </w:r>
    </w:p>
    <w:p w:rsidR="008728C5" w:rsidRDefault="004D40D4" w:rsidP="008728C5">
      <w:pPr>
        <w:numPr>
          <w:ilvl w:val="0"/>
          <w:numId w:val="3"/>
        </w:numPr>
        <w:tabs>
          <w:tab w:val="clear" w:pos="1800"/>
          <w:tab w:val="num" w:pos="567"/>
          <w:tab w:val="num" w:pos="720"/>
        </w:tabs>
        <w:spacing w:before="100" w:beforeAutospacing="1" w:line="240" w:lineRule="auto"/>
        <w:ind w:left="0" w:hanging="426"/>
        <w:jc w:val="both"/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</w:rPr>
        <w:t>формируются стойкие изменения в автономной нервной системе, возникает дисбаланс в регуляторной деятельности сердца;</w:t>
      </w:r>
    </w:p>
    <w:p w:rsidR="004D40D4" w:rsidRPr="008728C5" w:rsidRDefault="004D40D4" w:rsidP="008728C5">
      <w:pPr>
        <w:numPr>
          <w:ilvl w:val="0"/>
          <w:numId w:val="3"/>
        </w:numPr>
        <w:tabs>
          <w:tab w:val="clear" w:pos="1800"/>
          <w:tab w:val="num" w:pos="567"/>
          <w:tab w:val="num" w:pos="720"/>
        </w:tabs>
        <w:spacing w:before="100" w:beforeAutospacing="1" w:line="240" w:lineRule="auto"/>
        <w:ind w:left="0" w:hanging="426"/>
        <w:jc w:val="both"/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</w:rPr>
        <w:lastRenderedPageBreak/>
        <w:t>формируется эндокринная патология;</w:t>
      </w:r>
    </w:p>
    <w:p w:rsidR="008728C5" w:rsidRDefault="004D40D4" w:rsidP="008728C5">
      <w:pPr>
        <w:numPr>
          <w:ilvl w:val="0"/>
          <w:numId w:val="4"/>
        </w:numPr>
        <w:tabs>
          <w:tab w:val="clear" w:pos="522"/>
          <w:tab w:val="num" w:pos="540"/>
          <w:tab w:val="num" w:pos="567"/>
          <w:tab w:val="num" w:pos="720"/>
        </w:tabs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8728C5">
        <w:rPr>
          <w:rFonts w:ascii="Times New Roman" w:hAnsi="Times New Roman" w:cs="Times New Roman"/>
        </w:rPr>
        <w:t>при хронической никотиновой интоксикации в растущем организме возникают патологические изменения.</w:t>
      </w:r>
      <w:r w:rsidR="008728C5" w:rsidRPr="008728C5">
        <w:rPr>
          <w:rFonts w:ascii="Times New Roman" w:hAnsi="Times New Roman" w:cs="Times New Roman"/>
        </w:rPr>
        <w:t xml:space="preserve"> </w:t>
      </w:r>
      <w:r w:rsidRPr="008728C5">
        <w:rPr>
          <w:rFonts w:ascii="Times New Roman" w:hAnsi="Times New Roman" w:cs="Times New Roman"/>
          <w:b/>
          <w:bCs/>
          <w:i/>
          <w:iCs/>
        </w:rPr>
        <w:t>Помните</w:t>
      </w:r>
      <w:r w:rsidR="008728C5" w:rsidRPr="008728C5">
        <w:rPr>
          <w:rFonts w:ascii="Times New Roman" w:hAnsi="Times New Roman" w:cs="Times New Roman"/>
          <w:b/>
          <w:bCs/>
          <w:i/>
          <w:iCs/>
        </w:rPr>
        <w:t>!</w:t>
      </w:r>
      <w:r w:rsidR="008728C5" w:rsidRPr="008728C5">
        <w:rPr>
          <w:rFonts w:ascii="Times New Roman" w:hAnsi="Times New Roman" w:cs="Times New Roman"/>
          <w:lang w:eastAsia="ru-RU"/>
        </w:rPr>
        <w:t xml:space="preserve"> Никотин включается в процессы обмена,  происходящие в организме человека и становится необходимым.</w:t>
      </w:r>
    </w:p>
    <w:p w:rsidR="004D40D4" w:rsidRPr="008728C5" w:rsidRDefault="004D40D4" w:rsidP="008728C5">
      <w:pPr>
        <w:numPr>
          <w:ilvl w:val="0"/>
          <w:numId w:val="4"/>
        </w:numPr>
        <w:tabs>
          <w:tab w:val="clear" w:pos="522"/>
          <w:tab w:val="num" w:pos="540"/>
          <w:tab w:val="num" w:pos="567"/>
          <w:tab w:val="num" w:pos="720"/>
        </w:tabs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8728C5">
        <w:rPr>
          <w:rFonts w:ascii="Times New Roman" w:hAnsi="Times New Roman" w:cs="Times New Roman"/>
          <w:lang w:eastAsia="ru-RU"/>
        </w:rPr>
        <w:t>Наиболее опасно курение для лиц до 20 лет.</w:t>
      </w:r>
    </w:p>
    <w:p w:rsidR="004D40D4" w:rsidRPr="008728C5" w:rsidRDefault="004D40D4" w:rsidP="008728C5">
      <w:pPr>
        <w:numPr>
          <w:ilvl w:val="0"/>
          <w:numId w:val="4"/>
        </w:numPr>
        <w:tabs>
          <w:tab w:val="clear" w:pos="522"/>
          <w:tab w:val="num" w:pos="540"/>
        </w:tabs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8728C5">
        <w:rPr>
          <w:rFonts w:ascii="Times New Roman" w:hAnsi="Times New Roman" w:cs="Times New Roman"/>
          <w:lang w:eastAsia="ru-RU"/>
        </w:rPr>
        <w:t>Начало курения в 15 лет сокращает продолжительность жизни  в среднем на 8 лет.</w:t>
      </w:r>
    </w:p>
    <w:p w:rsidR="004D40D4" w:rsidRPr="008728C5" w:rsidRDefault="004D40D4" w:rsidP="008728C5">
      <w:pPr>
        <w:numPr>
          <w:ilvl w:val="0"/>
          <w:numId w:val="4"/>
        </w:numPr>
        <w:tabs>
          <w:tab w:val="clear" w:pos="522"/>
          <w:tab w:val="num" w:pos="540"/>
        </w:tabs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8728C5">
        <w:rPr>
          <w:rFonts w:ascii="Times New Roman" w:hAnsi="Times New Roman" w:cs="Times New Roman"/>
          <w:lang w:eastAsia="ru-RU"/>
        </w:rPr>
        <w:t>Начавшие курить до 15 лет в 5 раз чаще умирают от рака легких, чем начавшие курить после 25 лет.</w:t>
      </w:r>
    </w:p>
    <w:p w:rsidR="004D40D4" w:rsidRPr="008728C5" w:rsidRDefault="004D40D4" w:rsidP="008728C5">
      <w:pPr>
        <w:numPr>
          <w:ilvl w:val="0"/>
          <w:numId w:val="4"/>
        </w:numPr>
        <w:tabs>
          <w:tab w:val="clear" w:pos="522"/>
          <w:tab w:val="num" w:pos="540"/>
        </w:tabs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  <w:lang w:eastAsia="ru-RU"/>
        </w:rPr>
        <w:t>Половина курящих подростков хотели бы бросить курить, но для каждого десятого трудно это сделать, поскольку имеется выраженная зависимость от табака.</w:t>
      </w:r>
      <w:r w:rsidRPr="008728C5">
        <w:rPr>
          <w:rFonts w:ascii="Tahoma" w:hAnsi="Tahoma" w:cs="Tahoma"/>
          <w:lang w:eastAsia="ru-RU"/>
        </w:rPr>
        <w:t xml:space="preserve">  </w:t>
      </w:r>
    </w:p>
    <w:p w:rsidR="004D40D4" w:rsidRPr="008728C5" w:rsidRDefault="004D40D4" w:rsidP="008728C5">
      <w:pPr>
        <w:numPr>
          <w:ilvl w:val="0"/>
          <w:numId w:val="4"/>
        </w:numPr>
        <w:tabs>
          <w:tab w:val="clear" w:pos="522"/>
          <w:tab w:val="num" w:pos="540"/>
        </w:tabs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</w:rPr>
        <w:t xml:space="preserve">При физической нагрузке (у спотсменов) возникает эффект кислородного голодания в результате блокирования гемоглобина угарным газом: кислород не поступает к тканям и органам, возникает одышка. </w:t>
      </w:r>
    </w:p>
    <w:p w:rsidR="004D40D4" w:rsidRPr="008728C5" w:rsidRDefault="004D40D4" w:rsidP="008728C5">
      <w:pPr>
        <w:numPr>
          <w:ilvl w:val="0"/>
          <w:numId w:val="4"/>
        </w:numPr>
        <w:tabs>
          <w:tab w:val="clear" w:pos="522"/>
          <w:tab w:val="num" w:pos="540"/>
        </w:tabs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</w:rPr>
      </w:pPr>
      <w:r w:rsidRPr="008728C5">
        <w:rPr>
          <w:rFonts w:ascii="Times New Roman" w:hAnsi="Times New Roman" w:cs="Times New Roman"/>
        </w:rPr>
        <w:t>Опасно для здоровья и пассивное курение: вдыхание курящим сигаретного дыма, нахождение в накуренном помещении.</w:t>
      </w:r>
    </w:p>
    <w:p w:rsidR="004D40D4" w:rsidRPr="008728C5" w:rsidRDefault="004D40D4" w:rsidP="005B74E9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8728C5">
        <w:rPr>
          <w:rFonts w:ascii="Tahoma" w:hAnsi="Tahoma" w:cs="Tahoma"/>
          <w:lang w:eastAsia="ru-RU"/>
        </w:rPr>
        <w:t xml:space="preserve">            </w:t>
      </w:r>
      <w:r w:rsidRPr="008728C5">
        <w:rPr>
          <w:rFonts w:ascii="Times New Roman" w:hAnsi="Times New Roman" w:cs="Times New Roman"/>
          <w:b/>
          <w:bCs/>
          <w:i/>
          <w:iCs/>
          <w:lang w:eastAsia="ru-RU"/>
        </w:rPr>
        <w:t>Негативные последствия раннего приобщения к курению:</w:t>
      </w:r>
    </w:p>
    <w:p w:rsidR="004D40D4" w:rsidRPr="008728C5" w:rsidRDefault="004D40D4" w:rsidP="005B74E9">
      <w:pPr>
        <w:spacing w:before="100" w:beforeAutospacing="1" w:after="0" w:line="240" w:lineRule="auto"/>
        <w:ind w:hanging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8728C5">
        <w:rPr>
          <w:rFonts w:ascii="Times New Roman" w:hAnsi="Times New Roman" w:cs="Times New Roman"/>
          <w:b/>
          <w:bCs/>
          <w:lang w:eastAsia="ru-RU"/>
        </w:rPr>
        <w:t xml:space="preserve">- </w:t>
      </w:r>
      <w:r w:rsidRPr="008728C5">
        <w:rPr>
          <w:rFonts w:ascii="Times New Roman" w:hAnsi="Times New Roman" w:cs="Times New Roman"/>
          <w:b/>
          <w:bCs/>
          <w:i/>
          <w:iCs/>
          <w:lang w:eastAsia="ru-RU"/>
        </w:rPr>
        <w:t>формирование стойкой табачной зависимости в зрелом возрасте;</w:t>
      </w:r>
    </w:p>
    <w:p w:rsidR="004D40D4" w:rsidRPr="008728C5" w:rsidRDefault="004D40D4" w:rsidP="005B74E9">
      <w:pPr>
        <w:spacing w:before="100" w:beforeAutospacing="1" w:after="0" w:line="240" w:lineRule="auto"/>
        <w:ind w:hanging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8728C5">
        <w:rPr>
          <w:rFonts w:ascii="Times New Roman" w:hAnsi="Times New Roman" w:cs="Times New Roman"/>
          <w:b/>
          <w:bCs/>
          <w:i/>
          <w:iCs/>
          <w:lang w:eastAsia="ru-RU"/>
        </w:rPr>
        <w:t>- рост числа ежедневно выкуриваемых сигарет (до 20 и более);</w:t>
      </w:r>
    </w:p>
    <w:p w:rsidR="004D40D4" w:rsidRPr="008728C5" w:rsidRDefault="004D40D4" w:rsidP="008728C5">
      <w:pPr>
        <w:spacing w:before="100" w:beforeAutospacing="1" w:after="0" w:line="240" w:lineRule="auto"/>
        <w:ind w:hanging="180"/>
        <w:jc w:val="both"/>
        <w:rPr>
          <w:rFonts w:ascii="Times New Roman" w:hAnsi="Times New Roman" w:cs="Times New Roman"/>
          <w:b/>
          <w:bCs/>
          <w:lang w:eastAsia="ru-RU"/>
        </w:rPr>
      </w:pPr>
      <w:r w:rsidRPr="008728C5">
        <w:rPr>
          <w:rFonts w:ascii="Times New Roman" w:hAnsi="Times New Roman" w:cs="Times New Roman"/>
          <w:b/>
          <w:bCs/>
          <w:i/>
          <w:iCs/>
          <w:lang w:eastAsia="ru-RU"/>
        </w:rPr>
        <w:t>- возникновение ряда опасных хронических заболеваний  (онкологических, сердечно-сосудистых и др.)</w:t>
      </w:r>
    </w:p>
    <w:p w:rsidR="004D40D4" w:rsidRPr="008728C5" w:rsidRDefault="004D40D4" w:rsidP="005B74E9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8728C5">
        <w:rPr>
          <w:rFonts w:ascii="Times New Roman" w:hAnsi="Times New Roman" w:cs="Times New Roman"/>
          <w:b/>
          <w:bCs/>
          <w:lang w:eastAsia="ru-RU"/>
        </w:rPr>
        <w:t xml:space="preserve">                  </w:t>
      </w:r>
      <w:r w:rsidRPr="008728C5">
        <w:rPr>
          <w:rFonts w:ascii="Times New Roman" w:hAnsi="Times New Roman" w:cs="Times New Roman"/>
          <w:b/>
          <w:bCs/>
          <w:i/>
          <w:iCs/>
          <w:lang w:eastAsia="ru-RU"/>
        </w:rPr>
        <w:t>Юный курильщик недооценивает:</w:t>
      </w:r>
    </w:p>
    <w:p w:rsidR="004D40D4" w:rsidRPr="008728C5" w:rsidRDefault="004D40D4" w:rsidP="005B74E9">
      <w:pPr>
        <w:numPr>
          <w:ilvl w:val="0"/>
          <w:numId w:val="5"/>
        </w:numPr>
        <w:tabs>
          <w:tab w:val="clear" w:pos="1080"/>
        </w:tabs>
        <w:spacing w:before="100" w:beforeAutospacing="1" w:after="0" w:line="240" w:lineRule="auto"/>
        <w:ind w:left="0" w:hanging="180"/>
        <w:jc w:val="both"/>
        <w:rPr>
          <w:rFonts w:ascii="Times New Roman" w:hAnsi="Times New Roman" w:cs="Times New Roman"/>
          <w:lang w:eastAsia="ru-RU"/>
        </w:rPr>
      </w:pPr>
      <w:r w:rsidRPr="008728C5">
        <w:rPr>
          <w:rFonts w:ascii="Times New Roman" w:hAnsi="Times New Roman" w:cs="Times New Roman"/>
          <w:lang w:eastAsia="ru-RU"/>
        </w:rPr>
        <w:t>Табачную зависимость и считает, что бросит курить в любой момент, когда заметит, что курение вредит его здоровью;</w:t>
      </w:r>
    </w:p>
    <w:p w:rsidR="004D40D4" w:rsidRPr="008728C5" w:rsidRDefault="004D40D4" w:rsidP="005B74E9">
      <w:pPr>
        <w:numPr>
          <w:ilvl w:val="0"/>
          <w:numId w:val="5"/>
        </w:numPr>
        <w:tabs>
          <w:tab w:val="clear" w:pos="1080"/>
        </w:tabs>
        <w:spacing w:before="100" w:beforeAutospacing="1" w:after="0" w:line="240" w:lineRule="auto"/>
        <w:ind w:left="0" w:hanging="180"/>
        <w:jc w:val="both"/>
        <w:rPr>
          <w:rFonts w:ascii="Times New Roman" w:hAnsi="Times New Roman" w:cs="Times New Roman"/>
          <w:lang w:eastAsia="ru-RU"/>
        </w:rPr>
      </w:pPr>
      <w:r w:rsidRPr="008728C5">
        <w:rPr>
          <w:rFonts w:ascii="Times New Roman" w:hAnsi="Times New Roman" w:cs="Times New Roman"/>
          <w:lang w:eastAsia="ru-RU"/>
        </w:rPr>
        <w:t>Прямую зависимость вреда, причиняемого организму, от стажа курения;</w:t>
      </w:r>
    </w:p>
    <w:p w:rsidR="004D40D4" w:rsidRPr="008728C5" w:rsidRDefault="004D40D4" w:rsidP="005B74E9">
      <w:pPr>
        <w:numPr>
          <w:ilvl w:val="0"/>
          <w:numId w:val="5"/>
        </w:numPr>
        <w:tabs>
          <w:tab w:val="clear" w:pos="1080"/>
        </w:tabs>
        <w:spacing w:before="100" w:beforeAutospacing="1" w:after="0" w:line="240" w:lineRule="auto"/>
        <w:ind w:left="0" w:hanging="180"/>
        <w:jc w:val="both"/>
        <w:rPr>
          <w:rFonts w:ascii="Tahoma" w:hAnsi="Tahoma" w:cs="Tahoma"/>
          <w:b/>
          <w:bCs/>
          <w:i/>
          <w:iCs/>
          <w:lang w:eastAsia="ru-RU"/>
        </w:rPr>
      </w:pPr>
      <w:r w:rsidRPr="008728C5">
        <w:rPr>
          <w:rFonts w:ascii="Times New Roman" w:hAnsi="Times New Roman" w:cs="Times New Roman"/>
          <w:lang w:eastAsia="ru-RU"/>
        </w:rPr>
        <w:t>Влияние вредных привычек на организм, объясняя состояние здоровья особенностями возраста, а не результатом нездорового образа жизни.</w:t>
      </w:r>
      <w:r w:rsidRPr="008728C5">
        <w:rPr>
          <w:rFonts w:ascii="Times New Roman" w:hAnsi="Times New Roman" w:cs="Times New Roman"/>
          <w:b/>
          <w:bCs/>
          <w:lang w:eastAsia="ru-RU"/>
        </w:rPr>
        <w:t xml:space="preserve">       </w:t>
      </w:r>
    </w:p>
    <w:p w:rsidR="004D40D4" w:rsidRPr="008728C5" w:rsidRDefault="004D40D4" w:rsidP="005B74E9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8728C5">
        <w:rPr>
          <w:rFonts w:ascii="Times New Roman" w:hAnsi="Times New Roman" w:cs="Times New Roman"/>
          <w:i/>
          <w:iCs/>
          <w:lang w:eastAsia="ru-RU"/>
        </w:rPr>
        <w:t xml:space="preserve">                         </w:t>
      </w:r>
      <w:r w:rsidRPr="008728C5">
        <w:rPr>
          <w:rFonts w:ascii="Times New Roman" w:hAnsi="Times New Roman" w:cs="Times New Roman"/>
          <w:b/>
          <w:bCs/>
          <w:i/>
          <w:iCs/>
          <w:lang w:eastAsia="ru-RU"/>
        </w:rPr>
        <w:t>Стадии формирования табачной зависимости:</w:t>
      </w:r>
    </w:p>
    <w:p w:rsidR="004D40D4" w:rsidRPr="008728C5" w:rsidRDefault="00203FCA" w:rsidP="005B74E9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91440</wp:posOffset>
            </wp:positionV>
            <wp:extent cx="1703070" cy="1459865"/>
            <wp:effectExtent l="0" t="0" r="0" b="6985"/>
            <wp:wrapSquare wrapText="bothSides"/>
            <wp:docPr id="3" name="Рисунок 137" descr="http://player.myshared.ru/5/351590/slides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://player.myshared.ru/5/351590/slides/slid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0" r="21260" b="33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4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0D4" w:rsidRPr="008728C5">
        <w:rPr>
          <w:rFonts w:ascii="Times New Roman" w:hAnsi="Times New Roman" w:cs="Times New Roman"/>
          <w:b/>
          <w:bCs/>
          <w:i/>
          <w:iCs/>
          <w:lang w:eastAsia="ru-RU"/>
        </w:rPr>
        <w:t>Первая стадия</w:t>
      </w:r>
      <w:r w:rsidR="004D40D4" w:rsidRPr="008728C5">
        <w:rPr>
          <w:rFonts w:ascii="Times New Roman" w:hAnsi="Times New Roman" w:cs="Times New Roman"/>
          <w:i/>
          <w:iCs/>
          <w:lang w:eastAsia="ru-RU"/>
        </w:rPr>
        <w:t xml:space="preserve"> - курение носит случайный характер.Преобладает психологическая зависимость от табака.</w:t>
      </w:r>
    </w:p>
    <w:p w:rsidR="004D40D4" w:rsidRPr="008728C5" w:rsidRDefault="004D40D4" w:rsidP="005B74E9">
      <w:pPr>
        <w:spacing w:before="100" w:beforeAutospacing="1" w:after="0" w:line="240" w:lineRule="auto"/>
        <w:jc w:val="both"/>
        <w:rPr>
          <w:rFonts w:ascii="Tahoma" w:hAnsi="Tahoma" w:cs="Tahoma"/>
          <w:b/>
          <w:bCs/>
          <w:lang w:eastAsia="ru-RU"/>
        </w:rPr>
      </w:pPr>
      <w:r w:rsidRPr="008728C5">
        <w:rPr>
          <w:rFonts w:ascii="Times New Roman" w:hAnsi="Times New Roman" w:cs="Times New Roman"/>
          <w:b/>
          <w:bCs/>
          <w:i/>
          <w:iCs/>
          <w:lang w:eastAsia="ru-RU"/>
        </w:rPr>
        <w:t>Вторая стадия</w:t>
      </w:r>
      <w:r w:rsidRPr="008728C5">
        <w:rPr>
          <w:rFonts w:ascii="Times New Roman" w:hAnsi="Times New Roman" w:cs="Times New Roman"/>
          <w:i/>
          <w:iCs/>
          <w:lang w:eastAsia="ru-RU"/>
        </w:rPr>
        <w:t xml:space="preserve"> – стаж курения более длительный. Имеет место физиологическая и психологическая зависимость от табака.</w:t>
      </w:r>
    </w:p>
    <w:p w:rsidR="005B74E9" w:rsidRPr="008728C5" w:rsidRDefault="004D40D4" w:rsidP="005B74E9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  <w:lang w:eastAsia="ru-RU"/>
        </w:rPr>
      </w:pPr>
      <w:r w:rsidRPr="008728C5">
        <w:rPr>
          <w:rFonts w:ascii="Times New Roman" w:hAnsi="Times New Roman" w:cs="Times New Roman"/>
          <w:b/>
          <w:bCs/>
          <w:i/>
          <w:iCs/>
          <w:lang w:eastAsia="ru-RU"/>
        </w:rPr>
        <w:t>Третья</w:t>
      </w:r>
      <w:r w:rsidRPr="008728C5">
        <w:rPr>
          <w:rFonts w:ascii="Times New Roman" w:hAnsi="Times New Roman" w:cs="Times New Roman"/>
          <w:i/>
          <w:iCs/>
          <w:lang w:eastAsia="ru-RU"/>
        </w:rPr>
        <w:t xml:space="preserve"> стадия – стаж курения 15-20 лет Выкуривается не менее 20 сигарет в сутки, характерно курение натощак, ночью, через равные промежутки времени. При невозможности курения курильщик испытывает дискомфорт. Отмечается неврологическая патология.   Социально-психологические причины, курение за компанию, при стрессе, после завтрака и т.п. постепенно формирует табачную зависимость, курильщик испытывает острую потребность в табаке и курит, чтобы избавиться </w:t>
      </w:r>
      <w:r w:rsidR="005B74E9" w:rsidRPr="008728C5">
        <w:rPr>
          <w:rFonts w:ascii="Times New Roman" w:hAnsi="Times New Roman" w:cs="Times New Roman"/>
          <w:i/>
          <w:iCs/>
          <w:lang w:eastAsia="ru-RU"/>
        </w:rPr>
        <w:t>от ощущения дискомфорта.</w:t>
      </w:r>
    </w:p>
    <w:p w:rsidR="005B74E9" w:rsidRPr="008728C5" w:rsidRDefault="005B74E9" w:rsidP="005B74E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7A6EDD" w:rsidRPr="008728C5" w:rsidRDefault="007A6EDD" w:rsidP="005B74E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8728C5" w:rsidRPr="008728C5" w:rsidRDefault="008728C5" w:rsidP="008728C5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 xml:space="preserve">                                                                 </w:t>
      </w:r>
      <w:r w:rsidRPr="008728C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Курить –  здоровью вредить!</w:t>
      </w:r>
      <w:r w:rsidRPr="008728C5">
        <w:rPr>
          <w:noProof/>
          <w:sz w:val="28"/>
          <w:szCs w:val="28"/>
          <w:lang w:eastAsia="ru-RU"/>
        </w:rPr>
        <w:t xml:space="preserve"> </w:t>
      </w:r>
    </w:p>
    <w:p w:rsidR="008728C5" w:rsidRPr="008728C5" w:rsidRDefault="008728C5" w:rsidP="008728C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8728C5">
        <w:rPr>
          <w:rFonts w:ascii="Times New Roman" w:hAnsi="Times New Roman" w:cs="Times New Roman"/>
          <w:b/>
          <w:bCs/>
          <w:lang w:eastAsia="ru-RU"/>
        </w:rPr>
        <w:t xml:space="preserve">                          </w:t>
      </w:r>
    </w:p>
    <w:sectPr w:rsidR="008728C5" w:rsidRPr="008728C5">
      <w:foot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F6" w:rsidRDefault="006C27F6" w:rsidP="005B74E9">
      <w:pPr>
        <w:spacing w:after="0" w:line="240" w:lineRule="auto"/>
      </w:pPr>
      <w:r>
        <w:separator/>
      </w:r>
    </w:p>
  </w:endnote>
  <w:endnote w:type="continuationSeparator" w:id="0">
    <w:p w:rsidR="006C27F6" w:rsidRDefault="006C27F6" w:rsidP="005B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E9" w:rsidRDefault="005B74E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3FCA">
      <w:rPr>
        <w:noProof/>
      </w:rPr>
      <w:t>1</w:t>
    </w:r>
    <w:r>
      <w:fldChar w:fldCharType="end"/>
    </w:r>
  </w:p>
  <w:p w:rsidR="005B74E9" w:rsidRDefault="005B74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F6" w:rsidRDefault="006C27F6" w:rsidP="005B74E9">
      <w:pPr>
        <w:spacing w:after="0" w:line="240" w:lineRule="auto"/>
      </w:pPr>
      <w:r>
        <w:separator/>
      </w:r>
    </w:p>
  </w:footnote>
  <w:footnote w:type="continuationSeparator" w:id="0">
    <w:p w:rsidR="006C27F6" w:rsidRDefault="006C27F6" w:rsidP="005B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DA1"/>
    <w:multiLevelType w:val="hybridMultilevel"/>
    <w:tmpl w:val="B68214E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34335631"/>
    <w:multiLevelType w:val="hybridMultilevel"/>
    <w:tmpl w:val="9CA4E4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4C662032"/>
    <w:multiLevelType w:val="hybridMultilevel"/>
    <w:tmpl w:val="5E123A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656685"/>
    <w:multiLevelType w:val="hybridMultilevel"/>
    <w:tmpl w:val="7CC89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07165A5"/>
    <w:multiLevelType w:val="hybridMultilevel"/>
    <w:tmpl w:val="491C330A"/>
    <w:lvl w:ilvl="0" w:tplc="04190001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57"/>
    <w:rsid w:val="000F0C80"/>
    <w:rsid w:val="00183118"/>
    <w:rsid w:val="001858FA"/>
    <w:rsid w:val="00203FCA"/>
    <w:rsid w:val="00215C37"/>
    <w:rsid w:val="0029113C"/>
    <w:rsid w:val="002E6157"/>
    <w:rsid w:val="00341C33"/>
    <w:rsid w:val="004D40D4"/>
    <w:rsid w:val="0052370B"/>
    <w:rsid w:val="005B74E9"/>
    <w:rsid w:val="006C27F6"/>
    <w:rsid w:val="007A6EDD"/>
    <w:rsid w:val="008728C5"/>
    <w:rsid w:val="0092139D"/>
    <w:rsid w:val="00AA0EB9"/>
    <w:rsid w:val="00AD2C02"/>
    <w:rsid w:val="00B91225"/>
    <w:rsid w:val="00C72DA8"/>
    <w:rsid w:val="00D43348"/>
    <w:rsid w:val="00DA5E82"/>
    <w:rsid w:val="00DB2FA8"/>
    <w:rsid w:val="00E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5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74E9"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5B7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74E9"/>
    <w:rPr>
      <w:rFonts w:ascii="Calibri" w:hAnsi="Calibri" w:cs="Calibri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5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74E9"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5B7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74E9"/>
    <w:rPr>
      <w:rFonts w:ascii="Calibri" w:hAnsi="Calibri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док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МБОУ Дударевская СОШ</cp:lastModifiedBy>
  <cp:revision>2</cp:revision>
  <cp:lastPrinted>2002-01-01T18:08:00Z</cp:lastPrinted>
  <dcterms:created xsi:type="dcterms:W3CDTF">2019-06-04T13:35:00Z</dcterms:created>
  <dcterms:modified xsi:type="dcterms:W3CDTF">2019-06-04T13:35:00Z</dcterms:modified>
</cp:coreProperties>
</file>